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Todd Rose, UPIR Co-Announcer/Race Reporter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contact:  upinternationalraceway@gmail.com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Revs Up for Fair Week</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Racers Ready to Roll the Dice with Island Resort and Casino Sponsored Races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2014 Bays de Noc Convention and Visitors’ Bureau UPIR Race Season slides into one of its biggest events of the year this weekend at the UP State Fair. Saturday night, August 16th, marks the eighth race day on the schedule, and if the first six (June 21 was canceled due to weather) can give any clues as to what Saturday holds, it is unpredictability. Week in, and week out, races have come down to the very last lap, and in some cases the last corner. Several times already this year, the leader leading the white flag lap has not gone on to win the race. The weekend’s racing, sponsored by the Island Resort and Casino, is sure to be a must see event.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As with every week thus far in the 2014 Bays de Noc Convention and Visitors’ Bureau UPIR Season, there is a Showcase Division. This week’s Showcase Division is the Junior Micro-Sprints, the kids of UPIR. Already this season, the Junior Micro- Sprint Division has put on some of the best racing on the track, and one of the best points battles for the Track Championship. After points leader Ty Springer did not compete last weekend, the points battle has really heated up. New leader Dylan Larsen (Shiocton, WI.) went to victory lane after a heated battle with Logan Getzloff and Avry Corrigan, second and third in points respectively. Heading into Saturday evening, the top five in points are separated by 50 points, with the top two only three apart. Look for the Junior Micro Sprints to put on another entertaining show Saturday Night.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Junior Micro-Sprints, however, are not the only division with a close points battle. In fact, the Street Stock, Sport Four, and 600 Micro-Sprint divisions all have incredibly close points battles coming into this weekend’s races. Meanwhile, drivers in both the 500 Micro-Sprint and Modified divisions are trying to unseat the father daughter duo of Dale Peterson and Kristy Peterson. Dale currently leads the Modified points by 37 points, while Kristy leads in the 500 Sprints by 41. Look for drivers to take some big risks to cut into the points leads of the Petersons in each of their classes.  In the growing Street Stock class rookie Rob Willis holds a two point lead on Ron Jenshak.  The top two in the Sport four are only one point apart with Erik Marenger ahead of Kirk Millette. Only six points separate leader Josh Bartel and Todd Belanger in the competitive 600 Micro-Sprint class.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grandstand opens at 5:00 PM EST with no free admission. The green flag drops at 6:00 PM EST.  As always there will bike drawings for the kids thanks to David Tovar and 3D Racing. With the racing as great as it has been all year, this weekend’s event sponsored by the Island Resort and Casino is a can’t miss show.  Point standings are listed on </w:t>
      </w:r>
      <w:hyperlink r:id="rId6">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